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C" w:rsidRPr="00580441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Pardubický krajský svaz stolního tenisu </w:t>
      </w:r>
    </w:p>
    <w:p w:rsidR="00930B2C" w:rsidRPr="00580441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POVINNÉ  HODNOCENÍ  </w:t>
      </w:r>
      <w:r>
        <w:rPr>
          <w:rFonts w:ascii="Tahoma" w:hAnsi="Tahoma" w:cs="Tahoma"/>
          <w:i w:val="0"/>
          <w:sz w:val="22"/>
          <w:szCs w:val="22"/>
        </w:rPr>
        <w:t xml:space="preserve">KRAJSKÝCH </w:t>
      </w:r>
      <w:r w:rsidRPr="00580441">
        <w:rPr>
          <w:rFonts w:ascii="Tahoma" w:hAnsi="Tahoma" w:cs="Tahoma"/>
          <w:i w:val="0"/>
          <w:sz w:val="22"/>
          <w:szCs w:val="22"/>
        </w:rPr>
        <w:t>SOUTĚŽÍ  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2D04EA">
        <w:rPr>
          <w:rFonts w:ascii="Tahoma" w:hAnsi="Tahoma" w:cs="Tahoma"/>
          <w:i w:val="0"/>
          <w:sz w:val="22"/>
          <w:szCs w:val="22"/>
        </w:rPr>
        <w:t>6</w:t>
      </w:r>
      <w:r w:rsidR="00A86288">
        <w:rPr>
          <w:rFonts w:ascii="Tahoma" w:hAnsi="Tahoma" w:cs="Tahoma"/>
          <w:i w:val="0"/>
          <w:sz w:val="22"/>
          <w:szCs w:val="22"/>
        </w:rPr>
        <w:t>/</w:t>
      </w:r>
      <w:r w:rsidRPr="00580441">
        <w:rPr>
          <w:rFonts w:ascii="Tahoma" w:hAnsi="Tahoma" w:cs="Tahoma"/>
          <w:i w:val="0"/>
          <w:sz w:val="22"/>
          <w:szCs w:val="22"/>
        </w:rPr>
        <w:t>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2D04EA">
        <w:rPr>
          <w:rFonts w:ascii="Tahoma" w:hAnsi="Tahoma" w:cs="Tahoma"/>
          <w:i w:val="0"/>
          <w:sz w:val="22"/>
          <w:szCs w:val="22"/>
        </w:rPr>
        <w:t>7</w:t>
      </w:r>
      <w:r w:rsidRPr="00580441">
        <w:rPr>
          <w:rFonts w:ascii="Tahoma" w:hAnsi="Tahoma" w:cs="Tahoma"/>
          <w:i w:val="0"/>
          <w:sz w:val="22"/>
          <w:szCs w:val="22"/>
        </w:rPr>
        <w:t xml:space="preserve"> </w:t>
      </w:r>
    </w:p>
    <w:p w:rsidR="00E0623D" w:rsidRDefault="00930B2C" w:rsidP="00930B2C">
      <w:pPr>
        <w:jc w:val="center"/>
        <w:rPr>
          <w:rStyle w:val="Hypertextovodkaz"/>
          <w:rFonts w:ascii="Tahoma" w:hAnsi="Tahoma" w:cs="Tahoma"/>
          <w:i/>
          <w:sz w:val="22"/>
          <w:szCs w:val="22"/>
        </w:rPr>
      </w:pPr>
      <w:r w:rsidRPr="000B7FB8">
        <w:rPr>
          <w:rFonts w:ascii="Tahoma" w:hAnsi="Tahoma" w:cs="Tahoma"/>
          <w:i/>
          <w:sz w:val="22"/>
          <w:szCs w:val="22"/>
        </w:rPr>
        <w:t xml:space="preserve">na adresu STK / postačující </w:t>
      </w:r>
      <w:r>
        <w:rPr>
          <w:rFonts w:ascii="Tahoma" w:hAnsi="Tahoma" w:cs="Tahoma"/>
          <w:i/>
          <w:sz w:val="22"/>
          <w:szCs w:val="22"/>
        </w:rPr>
        <w:t>e</w:t>
      </w:r>
      <w:r w:rsidR="00F47C4B">
        <w:rPr>
          <w:rFonts w:ascii="Tahoma" w:hAnsi="Tahoma" w:cs="Tahoma"/>
          <w:i/>
          <w:sz w:val="22"/>
          <w:szCs w:val="22"/>
        </w:rPr>
        <w:t>-</w:t>
      </w:r>
      <w:r w:rsidRPr="000B7FB8">
        <w:rPr>
          <w:rFonts w:ascii="Tahoma" w:hAnsi="Tahoma" w:cs="Tahoma"/>
          <w:i/>
          <w:sz w:val="22"/>
          <w:szCs w:val="22"/>
        </w:rPr>
        <w:t xml:space="preserve">mailem  </w:t>
      </w:r>
      <w:hyperlink r:id="rId6" w:history="1">
        <w:r w:rsidRPr="000B7FB8">
          <w:rPr>
            <w:rStyle w:val="Hypertextovodkaz"/>
            <w:rFonts w:ascii="Tahoma" w:hAnsi="Tahoma" w:cs="Tahoma"/>
            <w:sz w:val="22"/>
            <w:szCs w:val="22"/>
          </w:rPr>
          <w:t>stk@stpk.cz</w:t>
        </w:r>
      </w:hyperlink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4704"/>
      </w:tblGrid>
      <w:tr w:rsidR="00930B2C" w:rsidTr="0038202B">
        <w:trPr>
          <w:trHeight w:val="397"/>
        </w:trPr>
        <w:tc>
          <w:tcPr>
            <w:tcW w:w="2951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930B2C" w:rsidRDefault="00930B2C" w:rsidP="003E67EA">
            <w:pPr>
              <w:rPr>
                <w:rFonts w:ascii="Tahoma" w:hAnsi="Tahoma" w:cs="Tahoma"/>
                <w:sz w:val="20"/>
              </w:rPr>
            </w:pPr>
            <w:r w:rsidRPr="00930B2C">
              <w:rPr>
                <w:rFonts w:ascii="Tahoma" w:hAnsi="Tahoma" w:cs="Tahoma"/>
                <w:b/>
                <w:sz w:val="20"/>
              </w:rPr>
              <w:t>Oddíl</w:t>
            </w:r>
            <w:r w:rsidRPr="00F715CE">
              <w:rPr>
                <w:rFonts w:ascii="Tahoma" w:hAnsi="Tahoma" w:cs="Tahoma"/>
                <w:sz w:val="20"/>
              </w:rPr>
              <w:t xml:space="preserve"> </w:t>
            </w:r>
            <w:r w:rsidRPr="00930B2C">
              <w:rPr>
                <w:rFonts w:ascii="Tahoma" w:hAnsi="Tahoma" w:cs="Tahoma"/>
                <w:sz w:val="20"/>
              </w:rPr>
              <w:t>/ napište celý název /</w:t>
            </w:r>
            <w:r w:rsidRPr="00F715C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704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930B2C" w:rsidRDefault="00A55B82" w:rsidP="00606DF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930B2C" w:rsidRPr="00A80C97" w:rsidRDefault="00A80C97" w:rsidP="00A80C97">
      <w:pPr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1. </w:t>
      </w:r>
      <w:r w:rsidR="00930B2C" w:rsidRPr="00A80C97">
        <w:rPr>
          <w:rFonts w:ascii="Tahoma" w:hAnsi="Tahoma" w:cs="Tahoma"/>
          <w:b/>
          <w:sz w:val="20"/>
          <w:u w:val="single"/>
        </w:rPr>
        <w:t>Trenéři a rozhodčí oddílu</w:t>
      </w:r>
      <w:r w:rsidR="00BB1FD8" w:rsidRP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b/>
          <w:i/>
          <w:sz w:val="20"/>
        </w:rPr>
        <w:t xml:space="preserve"> </w:t>
      </w:r>
      <w:r w:rsidR="00930B2C" w:rsidRPr="00BB1FD8">
        <w:rPr>
          <w:rFonts w:ascii="Tahoma" w:hAnsi="Tahoma" w:cs="Tahoma"/>
          <w:i/>
          <w:sz w:val="20"/>
        </w:rPr>
        <w:t>(</w:t>
      </w:r>
      <w:r w:rsidR="00A86288">
        <w:rPr>
          <w:rFonts w:ascii="Tahoma" w:hAnsi="Tahoma" w:cs="Tahoma"/>
          <w:i/>
          <w:sz w:val="20"/>
        </w:rPr>
        <w:t>uveďte aktuální počet</w:t>
      </w:r>
      <w:r w:rsidR="00930B2C" w:rsidRPr="00BB1FD8">
        <w:rPr>
          <w:rFonts w:ascii="Tahoma" w:hAnsi="Tahoma" w:cs="Tahoma"/>
          <w:i/>
          <w:sz w:val="20"/>
        </w:rPr>
        <w:t xml:space="preserve"> </w:t>
      </w:r>
      <w:r w:rsidR="00A86288">
        <w:rPr>
          <w:rFonts w:ascii="Tahoma" w:hAnsi="Tahoma" w:cs="Tahoma"/>
          <w:i/>
          <w:sz w:val="20"/>
        </w:rPr>
        <w:t>k</w:t>
      </w:r>
      <w:r w:rsidR="00930B2C" w:rsidRPr="00BB1FD8">
        <w:rPr>
          <w:rFonts w:ascii="Tahoma" w:hAnsi="Tahoma" w:cs="Tahoma"/>
          <w:i/>
          <w:sz w:val="20"/>
        </w:rPr>
        <w:t> </w:t>
      </w:r>
      <w:r w:rsidR="00A86288">
        <w:rPr>
          <w:rFonts w:ascii="Tahoma" w:hAnsi="Tahoma" w:cs="Tahoma"/>
          <w:i/>
          <w:sz w:val="20"/>
        </w:rPr>
        <w:t>sezóně</w:t>
      </w:r>
      <w:r w:rsidR="00930B2C" w:rsidRPr="00BB1FD8">
        <w:rPr>
          <w:rFonts w:ascii="Tahoma" w:hAnsi="Tahoma" w:cs="Tahoma"/>
          <w:i/>
          <w:sz w:val="20"/>
        </w:rPr>
        <w:t xml:space="preserve"> 201</w:t>
      </w:r>
      <w:r w:rsidR="00365180">
        <w:rPr>
          <w:rFonts w:ascii="Tahoma" w:hAnsi="Tahoma" w:cs="Tahoma"/>
          <w:i/>
          <w:sz w:val="20"/>
        </w:rPr>
        <w:t>6</w:t>
      </w:r>
      <w:r w:rsidR="00930B2C" w:rsidRPr="00BB1FD8">
        <w:rPr>
          <w:rFonts w:ascii="Tahoma" w:hAnsi="Tahoma" w:cs="Tahoma"/>
          <w:i/>
          <w:sz w:val="20"/>
        </w:rPr>
        <w:t>/201</w:t>
      </w:r>
      <w:r w:rsidR="00365180">
        <w:rPr>
          <w:rFonts w:ascii="Tahoma" w:hAnsi="Tahoma" w:cs="Tahoma"/>
          <w:i/>
          <w:sz w:val="20"/>
        </w:rPr>
        <w:t>7</w:t>
      </w:r>
      <w:r w:rsidR="00930B2C" w:rsidRPr="00BB1FD8">
        <w:rPr>
          <w:rFonts w:ascii="Tahoma" w:hAnsi="Tahoma" w:cs="Tahoma"/>
          <w:i/>
          <w:sz w:val="20"/>
        </w:rPr>
        <w:t>!)</w:t>
      </w:r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784" w:type="dxa"/>
        <w:tblLook w:val="04A0" w:firstRow="1" w:lastRow="0" w:firstColumn="1" w:lastColumn="0" w:noHBand="0" w:noVBand="1"/>
      </w:tblPr>
      <w:tblGrid>
        <w:gridCol w:w="2731"/>
        <w:gridCol w:w="979"/>
        <w:gridCol w:w="3095"/>
        <w:gridCol w:w="979"/>
      </w:tblGrid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C34725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C34725" w:rsidRDefault="00A80C97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2. </w:t>
      </w:r>
      <w:r w:rsidR="00365180">
        <w:rPr>
          <w:rFonts w:ascii="Tahoma" w:hAnsi="Tahoma" w:cs="Tahoma"/>
          <w:b/>
          <w:sz w:val="20"/>
          <w:u w:val="single"/>
        </w:rPr>
        <w:t>Problémy vzniklé v sezóně 2016</w:t>
      </w:r>
      <w:r w:rsidR="00930B2C" w:rsidRPr="00A80C97">
        <w:rPr>
          <w:rFonts w:ascii="Tahoma" w:hAnsi="Tahoma" w:cs="Tahoma"/>
          <w:b/>
          <w:sz w:val="20"/>
          <w:u w:val="single"/>
        </w:rPr>
        <w:t>/201</w:t>
      </w:r>
      <w:r w:rsidR="00365180">
        <w:rPr>
          <w:rFonts w:ascii="Tahoma" w:hAnsi="Tahoma" w:cs="Tahoma"/>
          <w:b/>
          <w:sz w:val="20"/>
          <w:u w:val="single"/>
        </w:rPr>
        <w:t>7</w:t>
      </w:r>
      <w:r w:rsidR="00930B2C" w:rsidRPr="00A80C97">
        <w:rPr>
          <w:rFonts w:ascii="Tahoma" w:hAnsi="Tahoma" w:cs="Tahoma"/>
          <w:b/>
          <w:sz w:val="20"/>
          <w:u w:val="single"/>
        </w:rPr>
        <w:t xml:space="preserve"> ve vaší herně</w:t>
      </w:r>
      <w:r w:rsid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b/>
          <w:i/>
          <w:sz w:val="20"/>
        </w:rPr>
        <w:t xml:space="preserve"> </w:t>
      </w:r>
      <w:r w:rsidR="00930B2C" w:rsidRPr="00BB1FD8">
        <w:rPr>
          <w:rFonts w:ascii="Tahoma" w:hAnsi="Tahoma" w:cs="Tahoma"/>
          <w:i/>
          <w:sz w:val="20"/>
        </w:rPr>
        <w:t>/uveďte problémy, které by mohly být kritizovány či na</w:t>
      </w:r>
      <w:r w:rsidR="00C34725" w:rsidRPr="00BB1FD8">
        <w:rPr>
          <w:rFonts w:ascii="Tahoma" w:hAnsi="Tahoma" w:cs="Tahoma"/>
          <w:i/>
          <w:sz w:val="20"/>
        </w:rPr>
        <w:t>padeny ze strany jiných oddílů/</w:t>
      </w:r>
      <w:r w:rsidR="00C34725" w:rsidRPr="00A80C97">
        <w:rPr>
          <w:rFonts w:ascii="Tahoma" w:hAnsi="Tahoma" w:cs="Tahoma"/>
          <w:sz w:val="20"/>
        </w:rPr>
        <w:tab/>
      </w:r>
      <w:r w:rsidR="00C34725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o žádných problémech nevíme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C34725" w:rsidRPr="008E04E2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C34725" w:rsidRPr="008E04E2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v herně – napište</w:t>
            </w:r>
          </w:p>
        </w:tc>
      </w:tr>
    </w:tbl>
    <w:p w:rsidR="00930B2C" w:rsidRPr="00A80C97" w:rsidRDefault="00930B2C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930B2C" w:rsidRDefault="00A80C97" w:rsidP="00A80C97">
      <w:pPr>
        <w:tabs>
          <w:tab w:val="left" w:pos="180"/>
          <w:tab w:val="right" w:pos="9072"/>
        </w:tabs>
        <w:ind w:right="-2"/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3. </w:t>
      </w:r>
      <w:r w:rsidR="00930B2C" w:rsidRPr="00A80C97">
        <w:rPr>
          <w:rFonts w:ascii="Tahoma" w:hAnsi="Tahoma" w:cs="Tahoma"/>
          <w:b/>
          <w:sz w:val="20"/>
          <w:u w:val="single"/>
        </w:rPr>
        <w:t>Hodnocení hracích p</w:t>
      </w:r>
      <w:r w:rsidR="00BB1FD8">
        <w:rPr>
          <w:rFonts w:ascii="Tahoma" w:hAnsi="Tahoma" w:cs="Tahoma"/>
          <w:b/>
          <w:sz w:val="20"/>
          <w:u w:val="single"/>
        </w:rPr>
        <w:t>rostor jiných oddílů a družstev</w:t>
      </w:r>
      <w:r w:rsidR="00930B2C" w:rsidRPr="00BB1FD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 xml:space="preserve"> /pouze u oddílů a družstev, které byly </w:t>
      </w:r>
      <w:r w:rsidR="00BB1FD8" w:rsidRPr="00BB1FD8">
        <w:rPr>
          <w:rFonts w:ascii="Tahoma" w:hAnsi="Tahoma" w:cs="Tahoma"/>
          <w:i/>
          <w:sz w:val="20"/>
        </w:rPr>
        <w:t>v soutěžích týmů vašeho oddílu/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C34725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nemáme problémy v prostorách jiných oddílů a družstev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 xml:space="preserve">v herně </w:t>
            </w:r>
            <w:proofErr w:type="spell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– napište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8C7AE7" w:rsidRDefault="00A80C97" w:rsidP="00A80C97">
      <w:pPr>
        <w:tabs>
          <w:tab w:val="left" w:pos="284"/>
        </w:tabs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4. </w:t>
      </w:r>
      <w:r w:rsidR="008C7AE7" w:rsidRPr="00A80C97">
        <w:rPr>
          <w:rFonts w:ascii="Tahoma" w:hAnsi="Tahoma" w:cs="Tahoma"/>
          <w:b/>
          <w:sz w:val="20"/>
          <w:u w:val="single"/>
        </w:rPr>
        <w:t>Hodnocení systému a zajištění soutěží mužů PKSST sezóny 201</w:t>
      </w:r>
      <w:r w:rsidR="00A55B82">
        <w:rPr>
          <w:rFonts w:ascii="Tahoma" w:hAnsi="Tahoma" w:cs="Tahoma"/>
          <w:b/>
          <w:sz w:val="20"/>
          <w:u w:val="single"/>
        </w:rPr>
        <w:t>6</w:t>
      </w:r>
      <w:r w:rsidR="008C7AE7" w:rsidRPr="00A80C97">
        <w:rPr>
          <w:rFonts w:ascii="Tahoma" w:hAnsi="Tahoma" w:cs="Tahoma"/>
          <w:b/>
          <w:sz w:val="20"/>
          <w:u w:val="single"/>
        </w:rPr>
        <w:t>/201</w:t>
      </w:r>
      <w:r w:rsidR="00A55B82">
        <w:rPr>
          <w:rFonts w:ascii="Tahoma" w:hAnsi="Tahoma" w:cs="Tahoma"/>
          <w:b/>
          <w:sz w:val="20"/>
          <w:u w:val="single"/>
        </w:rPr>
        <w:t>7</w:t>
      </w:r>
      <w:r w:rsidR="008C7AE7" w:rsidRPr="003C6A98">
        <w:rPr>
          <w:rFonts w:ascii="Tahoma" w:hAnsi="Tahoma" w:cs="Tahoma"/>
          <w:b/>
          <w:sz w:val="20"/>
        </w:rPr>
        <w:t>:</w:t>
      </w:r>
    </w:p>
    <w:p w:rsidR="00C34725" w:rsidRDefault="00C34725" w:rsidP="00C34725">
      <w:pPr>
        <w:tabs>
          <w:tab w:val="right" w:pos="90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930B2C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vše v pořádku, bez problémů</w:t>
            </w:r>
          </w:p>
        </w:tc>
      </w:tr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doporučujeme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navrhujeme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</w:p>
        </w:tc>
      </w:tr>
    </w:tbl>
    <w:p w:rsidR="009A29AC" w:rsidRPr="00A80C97" w:rsidRDefault="009A29AC" w:rsidP="009A29AC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</w:t>
      </w:r>
      <w:r w:rsidRPr="00A80C97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47C4B">
        <w:rPr>
          <w:rFonts w:ascii="Tahoma" w:hAnsi="Tahoma" w:cs="Tahoma"/>
          <w:b/>
          <w:sz w:val="20"/>
          <w:u w:val="single"/>
        </w:rPr>
        <w:t>Informovanost ze strany PKSST a připomínky k řídícím orgánům</w:t>
      </w:r>
      <w:r w:rsidRPr="003C6A98">
        <w:rPr>
          <w:rFonts w:ascii="Tahoma" w:hAnsi="Tahoma" w:cs="Tahoma"/>
          <w:b/>
          <w:sz w:val="20"/>
        </w:rPr>
        <w:t>:</w:t>
      </w:r>
      <w:r w:rsidRPr="00F47C4B">
        <w:rPr>
          <w:rFonts w:ascii="Tahoma" w:hAnsi="Tahoma" w:cs="Tahoma"/>
          <w:i/>
          <w:sz w:val="20"/>
        </w:rPr>
        <w:t xml:space="preserve"> /zprávy, informace,  oběžníky apod./</w:t>
      </w:r>
      <w:r w:rsidRPr="00BB1FD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vše v pořádku, bez problémů </w:t>
            </w:r>
            <w:r>
              <w:rPr>
                <w:rFonts w:ascii="Tahoma" w:hAnsi="Tahoma" w:cs="Tahoma"/>
                <w:i/>
                <w:sz w:val="20"/>
              </w:rPr>
              <w:t>(</w:t>
            </w:r>
            <w:r w:rsidRPr="008E04E2">
              <w:rPr>
                <w:rFonts w:ascii="Tahoma" w:hAnsi="Tahoma" w:cs="Tahoma"/>
                <w:i/>
                <w:sz w:val="20"/>
              </w:rPr>
              <w:t>zachovat současný stav zasílání zpráv a informací</w:t>
            </w:r>
            <w:r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A86288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Pr="00A86288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Pr="00BA0DE3">
        <w:rPr>
          <w:rFonts w:ascii="Tahoma" w:hAnsi="Tahoma" w:cs="Tahoma"/>
          <w:b/>
          <w:sz w:val="20"/>
          <w:u w:val="single"/>
        </w:rPr>
        <w:t>Vyjádření k hlášení výsledků p</w:t>
      </w:r>
      <w:r>
        <w:rPr>
          <w:rFonts w:ascii="Tahoma" w:hAnsi="Tahoma" w:cs="Tahoma"/>
          <w:b/>
          <w:sz w:val="20"/>
          <w:u w:val="single"/>
        </w:rPr>
        <w:t>ro následující sezónu 2017</w:t>
      </w:r>
      <w:r w:rsidRPr="00BA0DE3">
        <w:rPr>
          <w:rFonts w:ascii="Tahoma" w:hAnsi="Tahoma" w:cs="Tahoma"/>
          <w:b/>
          <w:sz w:val="20"/>
          <w:u w:val="single"/>
        </w:rPr>
        <w:t>/201</w:t>
      </w:r>
      <w:r>
        <w:rPr>
          <w:rFonts w:ascii="Tahoma" w:hAnsi="Tahoma" w:cs="Tahoma"/>
          <w:b/>
          <w:sz w:val="20"/>
          <w:u w:val="single"/>
        </w:rPr>
        <w:t>8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ponechat současný stav (</w:t>
            </w:r>
            <w:r>
              <w:rPr>
                <w:rFonts w:ascii="Tahoma" w:hAnsi="Tahoma" w:cs="Tahoma"/>
                <w:i/>
                <w:sz w:val="20"/>
              </w:rPr>
              <w:t>zadá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ní </w:t>
            </w:r>
            <w:r>
              <w:rPr>
                <w:rFonts w:ascii="Tahoma" w:hAnsi="Tahoma" w:cs="Tahoma"/>
                <w:i/>
                <w:sz w:val="20"/>
              </w:rPr>
              <w:t xml:space="preserve">nebo SMS, </w:t>
            </w:r>
            <w:proofErr w:type="spellStart"/>
            <w:r>
              <w:rPr>
                <w:rFonts w:ascii="Tahoma" w:hAnsi="Tahoma" w:cs="Tahoma"/>
                <w:i/>
                <w:sz w:val="20"/>
              </w:rPr>
              <w:t>emali</w:t>
            </w:r>
            <w:proofErr w:type="spellEnd"/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výsledku do 1hod. po </w:t>
            </w:r>
            <w:proofErr w:type="gramStart"/>
            <w:r w:rsidRPr="008E04E2">
              <w:rPr>
                <w:rFonts w:ascii="Tahoma" w:hAnsi="Tahoma" w:cs="Tahoma"/>
                <w:i/>
                <w:sz w:val="20"/>
              </w:rPr>
              <w:t xml:space="preserve">skončení </w:t>
            </w:r>
            <w:r>
              <w:rPr>
                <w:rFonts w:ascii="Tahoma" w:hAnsi="Tahoma" w:cs="Tahoma"/>
                <w:i/>
                <w:sz w:val="20"/>
                <w:lang w:val="en-GB"/>
              </w:rPr>
              <w:t>)</w:t>
            </w:r>
            <w:proofErr w:type="gramEnd"/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 xml:space="preserve">jiné návrhy – </w:t>
            </w:r>
            <w:proofErr w:type="spellStart"/>
            <w:r w:rsidRPr="00C34725">
              <w:rPr>
                <w:rFonts w:ascii="Tahoma" w:hAnsi="Tahoma" w:cs="Tahoma"/>
                <w:i/>
                <w:color w:val="FF0000"/>
                <w:sz w:val="20"/>
              </w:rPr>
              <w:t>xxxxxx</w:t>
            </w:r>
            <w:proofErr w:type="spellEnd"/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–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napište</w:t>
            </w:r>
          </w:p>
        </w:tc>
      </w:tr>
    </w:tbl>
    <w:p w:rsidR="00365180" w:rsidRPr="00A80C97" w:rsidRDefault="00365180" w:rsidP="00365180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7</w:t>
      </w:r>
      <w:r w:rsidRPr="00A80C97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BA0DE3">
        <w:rPr>
          <w:rFonts w:ascii="Tahoma" w:hAnsi="Tahoma" w:cs="Tahoma"/>
          <w:b/>
          <w:sz w:val="20"/>
          <w:u w:val="single"/>
        </w:rPr>
        <w:t>Vyjádření k zasílání zápisů p</w:t>
      </w:r>
      <w:r>
        <w:rPr>
          <w:rFonts w:ascii="Tahoma" w:hAnsi="Tahoma" w:cs="Tahoma"/>
          <w:b/>
          <w:sz w:val="20"/>
          <w:u w:val="single"/>
        </w:rPr>
        <w:t>ro následující sezónu 2017</w:t>
      </w:r>
      <w:r w:rsidRPr="00BA0DE3">
        <w:rPr>
          <w:rFonts w:ascii="Tahoma" w:hAnsi="Tahoma" w:cs="Tahoma"/>
          <w:b/>
          <w:sz w:val="20"/>
          <w:u w:val="single"/>
        </w:rPr>
        <w:t>/201</w:t>
      </w:r>
      <w:r>
        <w:rPr>
          <w:rFonts w:ascii="Tahoma" w:hAnsi="Tahoma" w:cs="Tahoma"/>
          <w:b/>
          <w:sz w:val="20"/>
          <w:u w:val="single"/>
        </w:rPr>
        <w:t>8</w:t>
      </w:r>
      <w:r w:rsidRPr="003C6A98">
        <w:rPr>
          <w:rFonts w:ascii="Tahoma" w:hAnsi="Tahoma" w:cs="Tahoma"/>
          <w:b/>
          <w:sz w:val="20"/>
        </w:rPr>
        <w:t>:</w:t>
      </w:r>
      <w:r w:rsidRPr="00BB1FD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>současný stav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(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kompletní zápis ve STIS vč. míčků do </w:t>
            </w:r>
            <w:r>
              <w:rPr>
                <w:rFonts w:ascii="Tahoma" w:hAnsi="Tahoma" w:cs="Tahoma"/>
                <w:b/>
                <w:i/>
                <w:sz w:val="20"/>
              </w:rPr>
              <w:t>neděle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1</w:t>
            </w:r>
            <w:r>
              <w:rPr>
                <w:rFonts w:ascii="Tahoma" w:hAnsi="Tahoma" w:cs="Tahoma"/>
                <w:b/>
                <w:i/>
                <w:sz w:val="20"/>
              </w:rPr>
              <w:t>8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.00, </w:t>
            </w:r>
            <w:r>
              <w:rPr>
                <w:rFonts w:ascii="Tahoma" w:hAnsi="Tahoma" w:cs="Tahoma"/>
                <w:b/>
                <w:i/>
                <w:sz w:val="20"/>
              </w:rPr>
              <w:t>není povinnost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zasílat </w:t>
            </w:r>
            <w:proofErr w:type="spellStart"/>
            <w:r w:rsidRPr="008E04E2">
              <w:rPr>
                <w:rFonts w:ascii="Tahoma" w:hAnsi="Tahoma" w:cs="Tahoma"/>
                <w:b/>
                <w:i/>
                <w:sz w:val="20"/>
              </w:rPr>
              <w:t>oscanované</w:t>
            </w:r>
            <w:proofErr w:type="spellEnd"/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zápisy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– zodpovědná zapisující osoba nese plnou zodpovědnost za korektní v</w:t>
            </w:r>
            <w:r>
              <w:rPr>
                <w:rFonts w:ascii="Tahoma" w:hAnsi="Tahoma" w:cs="Tahoma"/>
                <w:i/>
                <w:sz w:val="20"/>
              </w:rPr>
              <w:t>yplnění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vrátit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původní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stav (zaslání </w:t>
            </w:r>
            <w:proofErr w:type="spellStart"/>
            <w:r>
              <w:rPr>
                <w:rFonts w:ascii="Tahoma" w:hAnsi="Tahoma" w:cs="Tahoma"/>
                <w:i/>
                <w:sz w:val="20"/>
              </w:rPr>
              <w:t>scanu</w:t>
            </w:r>
            <w:proofErr w:type="spellEnd"/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>zápisu nejpozději do pondělí 12.00 je plně vyhovující)</w:t>
            </w:r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8C7AE7" w:rsidRPr="00F715CE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8</w:t>
      </w:r>
      <w:bookmarkStart w:id="0" w:name="_GoBack"/>
      <w:bookmarkEnd w:id="0"/>
      <w:r w:rsidR="00A80C97" w:rsidRPr="00A80C97">
        <w:rPr>
          <w:rFonts w:ascii="Tahoma" w:hAnsi="Tahoma" w:cs="Tahoma"/>
          <w:b/>
          <w:sz w:val="20"/>
        </w:rPr>
        <w:t xml:space="preserve">. </w:t>
      </w:r>
      <w:r w:rsidR="008C7AE7">
        <w:rPr>
          <w:rFonts w:ascii="Tahoma" w:hAnsi="Tahoma" w:cs="Tahoma"/>
          <w:b/>
          <w:sz w:val="20"/>
          <w:u w:val="single"/>
        </w:rPr>
        <w:t>Vyjádření k systému</w:t>
      </w:r>
      <w:r w:rsidR="008C7AE7" w:rsidRPr="00F715CE">
        <w:rPr>
          <w:rFonts w:ascii="Tahoma" w:hAnsi="Tahoma" w:cs="Tahoma"/>
          <w:b/>
          <w:sz w:val="20"/>
          <w:u w:val="single"/>
        </w:rPr>
        <w:t xml:space="preserve"> soutěží mužů /</w:t>
      </w:r>
      <w:r w:rsidR="008C7AE7">
        <w:rPr>
          <w:rFonts w:ascii="Tahoma" w:hAnsi="Tahoma" w:cs="Tahoma"/>
          <w:b/>
          <w:sz w:val="20"/>
          <w:u w:val="single"/>
        </w:rPr>
        <w:t xml:space="preserve">bez </w:t>
      </w:r>
      <w:r w:rsidR="008C7AE7" w:rsidRPr="00F715CE">
        <w:rPr>
          <w:rFonts w:ascii="Tahoma" w:hAnsi="Tahoma" w:cs="Tahoma"/>
          <w:b/>
          <w:sz w:val="20"/>
          <w:u w:val="single"/>
        </w:rPr>
        <w:t>pla</w:t>
      </w:r>
      <w:r w:rsidR="008C7AE7">
        <w:rPr>
          <w:rFonts w:ascii="Tahoma" w:hAnsi="Tahoma" w:cs="Tahoma"/>
          <w:b/>
          <w:sz w:val="20"/>
          <w:u w:val="single"/>
        </w:rPr>
        <w:t xml:space="preserve">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off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 xml:space="preserve">, play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out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>/ pro následující sezónu 201</w:t>
      </w:r>
      <w:r w:rsidR="00A55B82">
        <w:rPr>
          <w:rFonts w:ascii="Tahoma" w:hAnsi="Tahoma" w:cs="Tahoma"/>
          <w:b/>
          <w:sz w:val="20"/>
          <w:u w:val="single"/>
        </w:rPr>
        <w:t>7</w:t>
      </w:r>
      <w:r w:rsidR="008C7AE7">
        <w:rPr>
          <w:rFonts w:ascii="Tahoma" w:hAnsi="Tahoma" w:cs="Tahoma"/>
          <w:b/>
          <w:sz w:val="20"/>
          <w:u w:val="single"/>
        </w:rPr>
        <w:t>/201</w:t>
      </w:r>
      <w:r w:rsidR="00A55B82">
        <w:rPr>
          <w:rFonts w:ascii="Tahoma" w:hAnsi="Tahoma" w:cs="Tahoma"/>
          <w:b/>
          <w:sz w:val="20"/>
          <w:u w:val="single"/>
        </w:rPr>
        <w:t>8</w:t>
      </w:r>
      <w:r w:rsidR="008C7AE7" w:rsidRPr="003C6A98">
        <w:rPr>
          <w:rFonts w:ascii="Tahoma" w:hAnsi="Tahoma" w:cs="Tahoma"/>
          <w:b/>
          <w:sz w:val="20"/>
        </w:rPr>
        <w:t>:</w:t>
      </w:r>
      <w:r w:rsidR="00BB1FD8" w:rsidRPr="00BB1FD8">
        <w:rPr>
          <w:rFonts w:ascii="Tahoma" w:hAnsi="Tahoma" w:cs="Tahoma"/>
          <w:sz w:val="20"/>
        </w:rPr>
        <w:t xml:space="preserve"> 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BB1FD8" w:rsidRDefault="00BB1FD8" w:rsidP="00BB1FD8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284"/>
        <w:gridCol w:w="851"/>
      </w:tblGrid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OFF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</w:tbl>
    <w:p w:rsidR="008C7AE7" w:rsidRDefault="008C7AE7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9A29AC" w:rsidRPr="009A29AC" w:rsidRDefault="009A29AC" w:rsidP="009A29AC">
      <w:pPr>
        <w:tabs>
          <w:tab w:val="right" w:pos="9070"/>
        </w:tabs>
        <w:rPr>
          <w:rFonts w:ascii="Tahoma" w:hAnsi="Tahoma" w:cs="Tahoma"/>
          <w:sz w:val="20"/>
        </w:rPr>
      </w:pPr>
    </w:p>
    <w:p w:rsidR="0038202B" w:rsidRDefault="0038202B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8202B" w:rsidRDefault="0038202B" w:rsidP="0038202B">
      <w:r>
        <w:br w:type="page"/>
      </w:r>
    </w:p>
    <w:p w:rsidR="00173997" w:rsidRPr="00F47C4B" w:rsidRDefault="00365180" w:rsidP="00173997">
      <w:pPr>
        <w:tabs>
          <w:tab w:val="left" w:pos="18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9</w:t>
      </w:r>
      <w:r w:rsidR="00F47C4B" w:rsidRPr="00F47C4B">
        <w:rPr>
          <w:rFonts w:ascii="Tahoma" w:hAnsi="Tahoma" w:cs="Tahoma"/>
          <w:b/>
          <w:sz w:val="20"/>
        </w:rPr>
        <w:t xml:space="preserve">. </w:t>
      </w:r>
      <w:r w:rsidR="00173997" w:rsidRPr="00F47C4B">
        <w:rPr>
          <w:rFonts w:ascii="Tahoma" w:hAnsi="Tahoma" w:cs="Tahoma"/>
          <w:b/>
          <w:sz w:val="20"/>
          <w:u w:val="single"/>
        </w:rPr>
        <w:t>Soutěže KSA a KSB – obsazení soutěží</w:t>
      </w:r>
      <w:r w:rsidR="00173997" w:rsidRPr="003C6A98">
        <w:rPr>
          <w:rFonts w:ascii="Tahoma" w:hAnsi="Tahoma" w:cs="Tahoma"/>
          <w:b/>
          <w:sz w:val="20"/>
        </w:rPr>
        <w:t>:</w:t>
      </w:r>
    </w:p>
    <w:p w:rsidR="00F47C4B" w:rsidRDefault="00F47C4B" w:rsidP="00F47C4B">
      <w:pPr>
        <w:rPr>
          <w:rFonts w:ascii="Tahoma" w:hAnsi="Tahoma" w:cs="Tahoma"/>
          <w:sz w:val="20"/>
        </w:rPr>
      </w:pPr>
    </w:p>
    <w:p w:rsidR="00173997" w:rsidRPr="00F47C4B" w:rsidRDefault="00173997" w:rsidP="00F47C4B">
      <w:pPr>
        <w:rPr>
          <w:rFonts w:ascii="Tahoma" w:hAnsi="Tahoma" w:cs="Tahoma"/>
          <w:i/>
          <w:sz w:val="20"/>
        </w:rPr>
      </w:pPr>
      <w:r w:rsidRPr="00F47C4B">
        <w:rPr>
          <w:rFonts w:ascii="Tahoma" w:hAnsi="Tahoma" w:cs="Tahoma"/>
          <w:i/>
          <w:sz w:val="20"/>
        </w:rPr>
        <w:t>V současné době je nedostatek družstev z okresů Chru</w:t>
      </w:r>
      <w:r w:rsidR="00A55B82">
        <w:rPr>
          <w:rFonts w:ascii="Tahoma" w:hAnsi="Tahoma" w:cs="Tahoma"/>
          <w:i/>
          <w:sz w:val="20"/>
        </w:rPr>
        <w:t xml:space="preserve">dim a Pardubice v soutěži KS A, </w:t>
      </w:r>
      <w:r w:rsidRPr="00F47C4B">
        <w:rPr>
          <w:rFonts w:ascii="Tahoma" w:hAnsi="Tahoma" w:cs="Tahoma"/>
          <w:i/>
          <w:sz w:val="20"/>
        </w:rPr>
        <w:t xml:space="preserve">řešením by bylo doplnění do počtu 12-ti z okresů Svitavy nebo Ústí n. Orlicí (např. Choceň a Vysoké Mýto v soutěži KS A), toto by vždy bylo řešeno před zahájením soutěží dle dojezdových vzdáleností. Případná sestupující družstva by sestupovala do příslušných okresů  - podobný systém funguje v ligových soutěžích </w:t>
      </w:r>
    </w:p>
    <w:p w:rsidR="00F47C4B" w:rsidRDefault="00F47C4B" w:rsidP="00F47C4B">
      <w:pPr>
        <w:tabs>
          <w:tab w:val="left" w:pos="180"/>
        </w:tabs>
        <w:rPr>
          <w:rFonts w:ascii="Tahoma" w:hAnsi="Tahoma" w:cs="Tahoma"/>
          <w:b/>
          <w:sz w:val="20"/>
          <w:lang w:val="en-US"/>
        </w:rPr>
      </w:pPr>
    </w:p>
    <w:p w:rsidR="00173997" w:rsidRPr="00F47C4B" w:rsidRDefault="00F47C4B" w:rsidP="00A55B82">
      <w:pPr>
        <w:tabs>
          <w:tab w:val="left" w:pos="180"/>
          <w:tab w:val="right" w:pos="9070"/>
        </w:tabs>
        <w:jc w:val="right"/>
        <w:rPr>
          <w:rFonts w:ascii="Tahoma" w:hAnsi="Tahoma" w:cs="Tahoma"/>
          <w:b/>
          <w:i/>
          <w:sz w:val="20"/>
          <w:lang w:val="en-US"/>
        </w:rPr>
      </w:pPr>
      <w:r w:rsidRPr="00F47C4B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82845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nesouhlasíme, ponechat současné rozdělení i za cenu nižšího počtu utkání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82845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souhlasíme, i za cenu větších dojezdových vzdáleností a časové náročnosti</w:t>
            </w:r>
          </w:p>
        </w:tc>
      </w:tr>
    </w:tbl>
    <w:p w:rsidR="00173997" w:rsidRDefault="00173997" w:rsidP="008E04E2">
      <w:pPr>
        <w:rPr>
          <w:rFonts w:ascii="Tahoma" w:hAnsi="Tahoma" w:cs="Tahoma"/>
          <w:sz w:val="20"/>
        </w:rPr>
      </w:pPr>
    </w:p>
    <w:p w:rsidR="00173997" w:rsidRDefault="00F47C4B" w:rsidP="00F47C4B">
      <w:pPr>
        <w:ind w:left="426" w:hanging="426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1</w:t>
      </w:r>
      <w:r w:rsidR="00365180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. </w:t>
      </w:r>
      <w:r w:rsidR="00A55B82">
        <w:rPr>
          <w:rFonts w:ascii="Tahoma" w:hAnsi="Tahoma" w:cs="Tahoma"/>
          <w:b/>
          <w:sz w:val="20"/>
          <w:u w:val="single"/>
        </w:rPr>
        <w:t>V sezóně 2017/2018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budou za náš oddíl startovat v dlouhodobých soutěžích družstev mužů v rámci kraje tyto kolektivy</w:t>
      </w:r>
      <w:r w:rsidRPr="00F47C4B">
        <w:rPr>
          <w:rFonts w:ascii="Tahoma" w:hAnsi="Tahoma" w:cs="Tahoma"/>
          <w:b/>
          <w:sz w:val="20"/>
        </w:rPr>
        <w:t>:</w:t>
      </w:r>
      <w:r w:rsidR="00173997" w:rsidRPr="00F47C4B">
        <w:rPr>
          <w:rFonts w:ascii="Tahoma" w:hAnsi="Tahoma" w:cs="Tahoma"/>
          <w:sz w:val="20"/>
        </w:rPr>
        <w:t xml:space="preserve"> </w:t>
      </w:r>
      <w:r w:rsidR="00173997" w:rsidRPr="00F47C4B">
        <w:rPr>
          <w:rFonts w:ascii="Tahoma" w:hAnsi="Tahoma" w:cs="Tahoma"/>
          <w:i/>
          <w:sz w:val="20"/>
        </w:rPr>
        <w:t>/napište názvy soutěží - DM, KS A, KS B - a označení vašeho týmu - velkým písm.</w:t>
      </w:r>
      <w:r w:rsidRPr="00F47C4B">
        <w:rPr>
          <w:rFonts w:ascii="Tahoma" w:hAnsi="Tahoma" w:cs="Tahoma"/>
          <w:i/>
          <w:sz w:val="20"/>
        </w:rPr>
        <w:t xml:space="preserve"> - např. DM - „A“/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DM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A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B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</w:tbl>
    <w:p w:rsidR="008E04E2" w:rsidRDefault="008E04E2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 xml:space="preserve">. </w:t>
      </w:r>
      <w:r w:rsidRPr="00F47C4B">
        <w:rPr>
          <w:rFonts w:ascii="Tahoma" w:hAnsi="Tahoma" w:cs="Tahoma"/>
          <w:b/>
          <w:sz w:val="20"/>
          <w:u w:val="single"/>
        </w:rPr>
        <w:t>Připomínky a návrhy ke krajským přeborům jednotlivců</w:t>
      </w:r>
      <w:r w:rsidRPr="003C6A98">
        <w:rPr>
          <w:rFonts w:ascii="Tahoma" w:hAnsi="Tahoma" w:cs="Tahoma"/>
          <w:b/>
          <w:sz w:val="20"/>
        </w:rPr>
        <w:t>:</w:t>
      </w:r>
      <w:r w:rsidRPr="00606DF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bez připomínek, podporujeme </w:t>
            </w:r>
            <w:r>
              <w:rPr>
                <w:rFonts w:ascii="Tahoma" w:hAnsi="Tahoma" w:cs="Tahoma"/>
                <w:i/>
                <w:sz w:val="20"/>
              </w:rPr>
              <w:t>snížený počet účastníků, finanční odměny, sloučení dospělí s mládeží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navrhujeme úpravy (změna počtu účastníků, systému apod. – napište)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C.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nezúčastňujeme se</w:t>
            </w:r>
          </w:p>
        </w:tc>
      </w:tr>
    </w:tbl>
    <w:p w:rsidR="00365180" w:rsidRDefault="00365180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173997" w:rsidRPr="00F715CE" w:rsidRDefault="00A55B82" w:rsidP="00173997">
      <w:pPr>
        <w:tabs>
          <w:tab w:val="left" w:pos="180"/>
          <w:tab w:val="left" w:pos="360"/>
          <w:tab w:val="left" w:pos="540"/>
        </w:tabs>
        <w:rPr>
          <w:rFonts w:ascii="Tahoma" w:hAnsi="Tahoma" w:cs="Tahoma"/>
          <w:sz w:val="20"/>
        </w:rPr>
      </w:pPr>
      <w:r w:rsidRPr="00A55B82">
        <w:rPr>
          <w:rFonts w:ascii="Tahoma" w:hAnsi="Tahoma" w:cs="Tahoma"/>
          <w:b/>
          <w:sz w:val="20"/>
        </w:rPr>
        <w:t>12</w:t>
      </w:r>
      <w:r w:rsidR="00173997" w:rsidRPr="00A55B82">
        <w:rPr>
          <w:rFonts w:ascii="Tahoma" w:hAnsi="Tahoma" w:cs="Tahoma"/>
          <w:b/>
          <w:sz w:val="20"/>
        </w:rPr>
        <w:t>.</w:t>
      </w:r>
      <w:r w:rsidR="00173997" w:rsidRPr="00A55B82">
        <w:rPr>
          <w:rFonts w:ascii="Tahoma" w:hAnsi="Tahoma" w:cs="Tahoma"/>
          <w:b/>
          <w:sz w:val="20"/>
        </w:rPr>
        <w:tab/>
      </w:r>
      <w:r w:rsidR="00173997">
        <w:rPr>
          <w:rFonts w:ascii="Tahoma" w:hAnsi="Tahoma" w:cs="Tahoma"/>
          <w:sz w:val="20"/>
        </w:rPr>
        <w:tab/>
      </w:r>
      <w:r w:rsidR="00173997" w:rsidRPr="00F715CE">
        <w:rPr>
          <w:rFonts w:ascii="Tahoma" w:hAnsi="Tahoma" w:cs="Tahoma"/>
          <w:b/>
          <w:sz w:val="20"/>
          <w:u w:val="single"/>
        </w:rPr>
        <w:t>Další připomínky a návrhy</w:t>
      </w:r>
      <w:r w:rsidR="00173997" w:rsidRPr="003C6A98">
        <w:rPr>
          <w:rFonts w:ascii="Tahoma" w:hAnsi="Tahoma" w:cs="Tahoma"/>
          <w:b/>
          <w:sz w:val="20"/>
        </w:rPr>
        <w:t>:</w:t>
      </w:r>
      <w:r w:rsidR="00173997" w:rsidRPr="00F715CE">
        <w:rPr>
          <w:rFonts w:ascii="Tahoma" w:hAnsi="Tahoma" w:cs="Tahoma"/>
          <w:sz w:val="20"/>
        </w:rPr>
        <w:t xml:space="preserve"> 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vše v pořádku, bez problémů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8E04E2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Pr="008E04E2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8E04E2" w:rsidRDefault="008E04E2" w:rsidP="00BB1FD8">
      <w:pPr>
        <w:pBdr>
          <w:bottom w:val="single" w:sz="18" w:space="1" w:color="auto"/>
        </w:pBdr>
        <w:rPr>
          <w:rFonts w:ascii="Tahoma" w:hAnsi="Tahoma" w:cs="Tahoma"/>
          <w:sz w:val="20"/>
        </w:rPr>
      </w:pPr>
    </w:p>
    <w:p w:rsidR="00173997" w:rsidRPr="00606DFD" w:rsidRDefault="00173997" w:rsidP="008E04E2">
      <w:pPr>
        <w:numPr>
          <w:ilvl w:val="0"/>
          <w:numId w:val="15"/>
        </w:numPr>
        <w:ind w:left="284" w:hanging="284"/>
        <w:rPr>
          <w:rFonts w:ascii="Tahoma" w:hAnsi="Tahoma" w:cs="Tahoma"/>
          <w:b/>
          <w:i/>
          <w:sz w:val="18"/>
          <w:szCs w:val="16"/>
        </w:rPr>
      </w:pPr>
      <w:r w:rsidRPr="00606DFD">
        <w:rPr>
          <w:rFonts w:ascii="Tahoma" w:hAnsi="Tahoma" w:cs="Tahoma"/>
          <w:b/>
          <w:i/>
          <w:sz w:val="18"/>
          <w:szCs w:val="16"/>
        </w:rPr>
        <w:t>Pokud vám nebude stačit prostor daného formuláře, potom vytvořte potřebný novým posunut</w:t>
      </w:r>
      <w:r w:rsidR="00606DFD" w:rsidRPr="00606DFD">
        <w:rPr>
          <w:rFonts w:ascii="Tahoma" w:hAnsi="Tahoma" w:cs="Tahoma"/>
          <w:b/>
          <w:i/>
          <w:sz w:val="18"/>
          <w:szCs w:val="16"/>
        </w:rPr>
        <w:t>ím prostoru k jednotlivým bodům</w:t>
      </w:r>
      <w:r w:rsidRPr="00606DFD">
        <w:rPr>
          <w:rFonts w:ascii="Tahoma" w:hAnsi="Tahoma" w:cs="Tahoma"/>
          <w:b/>
          <w:i/>
          <w:sz w:val="18"/>
          <w:szCs w:val="16"/>
        </w:rPr>
        <w:t>!!!</w:t>
      </w:r>
    </w:p>
    <w:p w:rsidR="00173997" w:rsidRPr="00F715CE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BB1FD8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 xml:space="preserve">Dne: </w:t>
      </w:r>
      <w:proofErr w:type="spellStart"/>
      <w:r w:rsidR="003C6A98">
        <w:rPr>
          <w:rFonts w:ascii="Tahoma" w:hAnsi="Tahoma" w:cs="Tahoma"/>
          <w:sz w:val="20"/>
        </w:rPr>
        <w:t>xx</w:t>
      </w:r>
      <w:proofErr w:type="spellEnd"/>
      <w:r w:rsidRPr="008D288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 w:rsidR="003C6A98">
        <w:rPr>
          <w:rFonts w:ascii="Tahoma" w:hAnsi="Tahoma" w:cs="Tahoma"/>
          <w:sz w:val="20"/>
        </w:rPr>
        <w:t>xx</w:t>
      </w:r>
      <w:proofErr w:type="spellEnd"/>
      <w:r w:rsidRPr="008D288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201</w:t>
      </w:r>
      <w:r w:rsidR="003C6A98">
        <w:rPr>
          <w:rFonts w:ascii="Tahoma" w:hAnsi="Tahoma" w:cs="Tahoma"/>
          <w:sz w:val="20"/>
        </w:rPr>
        <w:t>x</w:t>
      </w:r>
    </w:p>
    <w:p w:rsidR="00BB1FD8" w:rsidRDefault="00BB1FD8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606DFD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>Za oddíl zpracoval a uvedené informace potvrzuje:</w:t>
      </w:r>
    </w:p>
    <w:p w:rsidR="0038202B" w:rsidRDefault="0038202B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tbl>
      <w:tblPr>
        <w:tblStyle w:val="Mkatabulky"/>
        <w:tblW w:w="8967" w:type="dxa"/>
        <w:tblLook w:val="04A0" w:firstRow="1" w:lastRow="0" w:firstColumn="1" w:lastColumn="0" w:noHBand="0" w:noVBand="1"/>
      </w:tblPr>
      <w:tblGrid>
        <w:gridCol w:w="2158"/>
        <w:gridCol w:w="6809"/>
      </w:tblGrid>
      <w:tr w:rsidR="00606DFD" w:rsidTr="0038202B">
        <w:trPr>
          <w:trHeight w:val="3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DFD" w:rsidRPr="00BB1FD8" w:rsidRDefault="0038202B" w:rsidP="0038202B">
            <w:pPr>
              <w:tabs>
                <w:tab w:val="left" w:pos="284"/>
                <w:tab w:val="right" w:pos="907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Jméno a příjmení: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6DFD" w:rsidRPr="0038202B" w:rsidRDefault="0038202B" w:rsidP="0038202B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color w:val="FF0000"/>
                <w:sz w:val="20"/>
              </w:rPr>
            </w:pPr>
            <w:proofErr w:type="spellStart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>Xxxx</w:t>
            </w:r>
            <w:proofErr w:type="spellEnd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proofErr w:type="spellStart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>Xxxxxxx</w:t>
            </w:r>
            <w:proofErr w:type="spellEnd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 xml:space="preserve"> (pozice v oddílu)</w:t>
            </w:r>
          </w:p>
        </w:tc>
      </w:tr>
    </w:tbl>
    <w:p w:rsidR="008C7AE7" w:rsidRPr="008C7AE7" w:rsidRDefault="008C7AE7" w:rsidP="008C7AE7">
      <w:pPr>
        <w:rPr>
          <w:rFonts w:ascii="Tahoma" w:hAnsi="Tahoma" w:cs="Tahoma"/>
          <w:sz w:val="20"/>
        </w:rPr>
      </w:pPr>
    </w:p>
    <w:sectPr w:rsidR="008C7AE7" w:rsidRPr="008C7AE7" w:rsidSect="009A29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24"/>
    <w:multiLevelType w:val="hybridMultilevel"/>
    <w:tmpl w:val="CCB02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A58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23164C2"/>
    <w:multiLevelType w:val="hybridMultilevel"/>
    <w:tmpl w:val="AA7CF07A"/>
    <w:lvl w:ilvl="0" w:tplc="48509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933A8"/>
    <w:multiLevelType w:val="hybridMultilevel"/>
    <w:tmpl w:val="9E6C068A"/>
    <w:lvl w:ilvl="0" w:tplc="0405000F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08BA"/>
    <w:multiLevelType w:val="hybridMultilevel"/>
    <w:tmpl w:val="D762441E"/>
    <w:lvl w:ilvl="0" w:tplc="F6C21B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06F"/>
    <w:multiLevelType w:val="hybridMultilevel"/>
    <w:tmpl w:val="480AF51E"/>
    <w:lvl w:ilvl="0" w:tplc="0360FA40">
      <w:start w:val="1"/>
      <w:numFmt w:val="upperLetter"/>
      <w:lvlText w:val="%1."/>
      <w:lvlJc w:val="left"/>
      <w:pPr>
        <w:ind w:left="1080" w:hanging="360"/>
      </w:pPr>
      <w:rPr>
        <w:rFonts w:ascii="Tahoma" w:eastAsia="Times New Roman" w:hAnsi="Tahoma" w:cs="Tahoma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95E66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E48BE"/>
    <w:multiLevelType w:val="hybridMultilevel"/>
    <w:tmpl w:val="5C1024BC"/>
    <w:lvl w:ilvl="0" w:tplc="5A0E3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463C8"/>
    <w:multiLevelType w:val="hybridMultilevel"/>
    <w:tmpl w:val="366C29BA"/>
    <w:lvl w:ilvl="0" w:tplc="9F4CB95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B6E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311DC"/>
    <w:multiLevelType w:val="hybridMultilevel"/>
    <w:tmpl w:val="841810EA"/>
    <w:lvl w:ilvl="0" w:tplc="B19881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BC0D4C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D013AA6"/>
    <w:multiLevelType w:val="hybridMultilevel"/>
    <w:tmpl w:val="133C61BE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5517"/>
    <w:multiLevelType w:val="hybridMultilevel"/>
    <w:tmpl w:val="1DA828B0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4084"/>
    <w:multiLevelType w:val="hybridMultilevel"/>
    <w:tmpl w:val="BEE6F8C8"/>
    <w:lvl w:ilvl="0" w:tplc="B7A23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C"/>
    <w:rsid w:val="00173997"/>
    <w:rsid w:val="002D04EA"/>
    <w:rsid w:val="00307116"/>
    <w:rsid w:val="00365180"/>
    <w:rsid w:val="0038202B"/>
    <w:rsid w:val="003C6A98"/>
    <w:rsid w:val="00606DFD"/>
    <w:rsid w:val="00733931"/>
    <w:rsid w:val="008C7AE7"/>
    <w:rsid w:val="008E04E2"/>
    <w:rsid w:val="00930B2C"/>
    <w:rsid w:val="009A29AC"/>
    <w:rsid w:val="00A55B82"/>
    <w:rsid w:val="00A80C97"/>
    <w:rsid w:val="00A86288"/>
    <w:rsid w:val="00BB1FD8"/>
    <w:rsid w:val="00C34725"/>
    <w:rsid w:val="00E0623D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C36"/>
  <w15:chartTrackingRefBased/>
  <w15:docId w15:val="{CD97E49D-9D54-4634-AFF3-7BDCA9A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B2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0B2C"/>
    <w:pPr>
      <w:keepNext/>
      <w:jc w:val="center"/>
      <w:outlineLvl w:val="0"/>
    </w:pPr>
    <w:rPr>
      <w:b/>
      <w:bCs w:val="0"/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0B2C"/>
    <w:rPr>
      <w:rFonts w:ascii="Times New Roman" w:eastAsia="Times New Roman" w:hAnsi="Times New Roman" w:cs="Times New Roman"/>
      <w:b/>
      <w:i/>
      <w:iCs/>
      <w:kern w:val="32"/>
      <w:sz w:val="24"/>
      <w:szCs w:val="32"/>
      <w:u w:val="single"/>
      <w:lang w:eastAsia="cs-CZ"/>
    </w:rPr>
  </w:style>
  <w:style w:type="character" w:styleId="Hypertextovodkaz">
    <w:name w:val="Hyperlink"/>
    <w:rsid w:val="00930B2C"/>
    <w:rPr>
      <w:color w:val="0000FF"/>
      <w:u w:val="single"/>
    </w:rPr>
  </w:style>
  <w:style w:type="table" w:styleId="Mkatabulky">
    <w:name w:val="Table Grid"/>
    <w:basedOn w:val="Normlntabulka"/>
    <w:uiPriority w:val="59"/>
    <w:rsid w:val="0093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@stp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8E32-0968-4B53-8E80-DF9F0D2B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Pytlík</dc:creator>
  <cp:keywords/>
  <dc:description/>
  <cp:lastModifiedBy>Volhejn Jan</cp:lastModifiedBy>
  <cp:revision>7</cp:revision>
  <dcterms:created xsi:type="dcterms:W3CDTF">2016-04-25T11:51:00Z</dcterms:created>
  <dcterms:modified xsi:type="dcterms:W3CDTF">2017-03-31T12:54:00Z</dcterms:modified>
</cp:coreProperties>
</file>